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jc w:val="center"/>
        <w:rPr>
          <w:rFonts w:ascii="Calibri" w:hAnsi="Calibri" w:eastAsia="Calibri" w:cs="Calibri"/>
          <w:b/>
          <w:b/>
          <w:color w:val="000000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6"/>
          <w:szCs w:val="26"/>
        </w:rPr>
      </w:r>
    </w:p>
    <w:p>
      <w:pPr>
        <w:pStyle w:val="Normal"/>
        <w:pBdr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30"/>
          <w:szCs w:val="30"/>
        </w:rPr>
        <w:t>Sablon Centropa oktatási anyag készítéséhez</w:t>
      </w:r>
    </w:p>
    <w:p>
      <w:pPr>
        <w:pStyle w:val="Normal"/>
        <w:pBdr/>
        <w:spacing w:lineRule="auto" w:line="259"/>
        <w:jc w:val="center"/>
        <w:rPr>
          <w:rFonts w:ascii="Calibri" w:hAnsi="Calibri" w:eastAsia="Calibri" w:cs="Calibri"/>
          <w:b/>
          <w:b/>
          <w:color w:val="000000"/>
          <w:sz w:val="16"/>
          <w:szCs w:val="16"/>
        </w:rPr>
      </w:pPr>
      <w:r>
        <w:rPr>
          <w:rFonts w:eastAsia="Calibri" w:cs="Calibri" w:ascii="Calibri" w:hAnsi="Calibri"/>
          <w:b/>
          <w:color w:val="000000"/>
          <w:sz w:val="16"/>
          <w:szCs w:val="16"/>
        </w:rPr>
      </w:r>
    </w:p>
    <w:tbl>
      <w:tblPr>
        <w:tblStyle w:val="a"/>
        <w:tblW w:w="973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0" w:noVBand="1" w:lastRow="0" w:firstColumn="0" w:lastColumn="0" w:noHBand="0" w:val="0400"/>
      </w:tblPr>
      <w:tblGrid>
        <w:gridCol w:w="9736"/>
      </w:tblGrid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spacing w:lineRule="auto" w:line="259" w:before="0" w:after="16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Alapadatok</w:t>
            </w:r>
          </w:p>
        </w:tc>
      </w:tr>
      <w:tr>
        <w:trPr>
          <w:trHeight w:val="100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Projekt / Óraterv / Feladat címe: </w:t>
            </w:r>
            <w:r>
              <w:rPr>
                <w:rFonts w:eastAsia="Calibri" w:cs="Calibri" w:ascii="Calibri" w:hAnsi="Calibri"/>
                <w:b/>
                <w:i/>
                <w:color w:val="000000"/>
                <w:sz w:val="22"/>
                <w:szCs w:val="22"/>
              </w:rPr>
              <w:t>Mindennapi élet a gettóban</w:t>
            </w: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 -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Projektterv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Iskola: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Pécsi József Nádor Általános-, Középfokú Iskola és Szakképző Intézmény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Város: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Pécs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Tanár(ok) neve: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Bene Adrián, Körömi Attila, Nimmerfroh Klára, Sárfy Mária</w:t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Résztvevő diákok</w:t>
            </w:r>
          </w:p>
        </w:tc>
      </w:tr>
      <w:tr>
        <w:trPr>
          <w:trHeight w:val="74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Diákok száma: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10-15 fő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Életkor: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15-20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Évfolyam: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9-1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2</w:t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Pedagógiai célok</w:t>
            </w:r>
          </w:p>
        </w:tc>
      </w:tr>
      <w:tr>
        <w:trPr>
          <w:trHeight w:val="204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Milyen problémára, kihívásra reflektál a foglalkozás? Mi az óra központi kérdése?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 tanítványaink számára a történelmi kérdések sokszor távolinak, megfoghatatlannak tűnnek. Ezért szeretnénk a Holokauszt kapcsán néhány kérdéskört élményszerűen bemutatni számukra, hogy egyfajta „időgép”-módszerrel átélhessék az akkori egyéni, hétköznapi élethelyzeteket.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Milyen tantervi követelményekhez kapcsolódik az óraterv?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Történelem (második világháború, Holokauszt), etika (erkölcsi dilemmák), magyar nyelv és irodalom (Szép Ernő, Heltai Jenő), osztályfőnöki (személyes és társas kompetenciák)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Milyen tudást, ismeretet szereznek a diákok az óra során?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 zsidóság kultúrájával, történelmével és szokásaival kapcsolatos ismereteket.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Milyen készségeik, kompetenciáik fejlődnek?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Empátia, képzelőerő, kreativitás, prezentáció, kommunikáció, kooperáció, digitális kompetenciák.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Alkalmazott segédanyagok és eszközök</w:t>
            </w:r>
          </w:p>
        </w:tc>
      </w:tr>
      <w:tr>
        <w:trPr>
          <w:trHeight w:val="126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Milyen segédanyagokra, eszközökre lesz szükség az óra során? (pl. Centropa filmek, interjúk, egyéb) Sorold fel őket minél részletesebben, és ahol lehet, használj linkeket is.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Domonkos István: A pokol polgármestere c. Centropa-film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https://www.centropa.org/hu/centropa-cinema/domonkos-miksa-pokol-polgarmestere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Centropa-fotók a budapesti gettóról, és 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aját, napjainkban készített fotók a budapesti gettó helyszíneiről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hyperlink r:id="rId2">
              <w:r>
                <w:rPr>
                  <w:rFonts w:eastAsia="Calibri" w:cs="Calibri" w:ascii="Calibri" w:hAnsi="Calibri"/>
                  <w:color w:val="1155CC"/>
                  <w:sz w:val="22"/>
                  <w:szCs w:val="22"/>
                  <w:u w:val="single"/>
                </w:rPr>
                <w:t>https://www.centropa.org/hu/photos</w:t>
              </w:r>
            </w:hyperlink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 foglalkozás / projekt / feladat menete lépésről lépésre</w:t>
            </w:r>
          </w:p>
        </w:tc>
      </w:tr>
      <w:tr>
        <w:trPr>
          <w:trHeight w:val="204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Tervezett tevékenységek, időbeosztás: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óra: habitus, becsület, hősiesség (Domonkos Miksa zsidó katonatiszt példáján)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óra: hétköznapi élet a csillagos házakban illetve a gettóban</w:t>
            </w:r>
          </w:p>
          <w:p>
            <w:pPr>
              <w:pStyle w:val="Normal"/>
              <w:widowControl w:val="false"/>
              <w:pBdr/>
              <w:ind w:left="720" w:hanging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otthoni projektfeladat: Sok (jó) ember kis helyen is?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óra: Házi feladatok prezentálása</w:t>
            </w:r>
          </w:p>
          <w:p>
            <w:pPr>
              <w:pStyle w:val="Normal"/>
              <w:widowControl w:val="false"/>
              <w:pBdr/>
              <w:ind w:left="720" w:hanging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Ó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raterv az 1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 órához: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Bevezetés: zsidó attribútumok kivetítése képekben (Dávid-csillag, pécsi zsinagóga, menóra, imaszíj, kőtáblák, tóratekercs, zsidó esküvői sátor). 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Ezután fogalmak megbeszélése flashcardok segítségével (a kártyák egyik oldalán a fogalom, a másik oldalán a magyarázat található). Diaszpóra, gettó - csillagos ház, asszimiláció, antiszemitizmus, zsidótörvények, megkülönböztetés, kirekesztés, deportálás, marhavagon, haláltábor. A diákok csoportmunkában fogalmi építményt készítenek; cél a fogalmak (a folyamat) kronológiai sorrendben történő elhelyezése.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A következő feladat: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 jó katona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 Asszociációs játék segítségével mindenki mond egy fogalmat, a tanár a táblára írja, majd a Domonkos Miksáról szóló film megtekintését követően az arról szóló irányított beszélgetéssel zárul a foglalkozás (lehetőség szerint biztassuk a tanulókat a film továbbgondolására).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Óraterv a 2. órához: 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 gettó helyszínei akkor és ma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(fotók gyűjtése a Centropáról és a saját, napjainkban készített fotók megmutatása).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Részletek a gettóéletről Heltai Jenő: Négy fal között c. és Szép Ernő: Emberszag c. művek szemelvényeinek kiosztása. A diákok csoportokban olvassák el a gettóélettel, a csillagos házakkal kapcsolatos szavakat, kifejezéseket. Gondolataikat jegyzetelik, majd a csoportok szóvivői kiemelnek 4-5 számukra fontos elemet a szövegből, a tanár pedig azokat vázlatosan felírja a táblára.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Az óra végén a házi feladat kiadása: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20 fő egy lakásban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 Tervezd meg a napi életet (napirend, lakáshasználat, munkamegosztás megszervezése úgy, hogy csak 10 és 14 óra között hagyhatják el a lakást, nincs élelem, nem kapnak híreket). Legyen alaprajz, fogalmazás, a többi saját megvalósítási mód.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Óraterv a 3. órához: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Házi feladatok prezentálása, megbeszélése.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 projekt végén iskolánkban a József Nádor napokon az egyik program a kóser vágás, kóser étkezés, kóser konyha (ismeretterjesztő előadás, ételkóstolóval) megszervezése elsősorban a szakácssegéd tanulóink számára. A lezárás a Centropa által szervezett kiállítás megtekintése a pécsi zsinagógában, együttműködve két másik pécsi középiskolával.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Végeredmények, produktumok</w:t>
            </w:r>
          </w:p>
        </w:tc>
      </w:tr>
      <w:tr>
        <w:trPr>
          <w:trHeight w:val="100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Mi az óra eredménye? Elkészül-e valamilyen kézzel fogható produktum? 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esszék, alaprajzok</w:t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Dokumentáció</w:t>
            </w:r>
          </w:p>
        </w:tc>
      </w:tr>
      <w:tr>
        <w:trPr>
          <w:trHeight w:val="100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Dokumentáljátok valamilyen formában az órát (pl. fotók, videók, esszék, stb.)? Ha igen, örömmel vesszük, ha elkülditek nekünk.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Értékelés</w:t>
            </w:r>
          </w:p>
        </w:tc>
      </w:tr>
      <w:tr>
        <w:trPr>
          <w:trHeight w:val="100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 xml:space="preserve">Hogyan fogod értékelni a diákok munkáját? 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szóbeli értékelés, érdemjegy (projektmunka)</w:t>
            </w:r>
          </w:p>
        </w:tc>
      </w:tr>
      <w:tr>
        <w:trPr>
          <w:trHeight w:val="22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Egyéb</w:t>
            </w:r>
          </w:p>
        </w:tc>
      </w:tr>
      <w:tr>
        <w:trPr>
          <w:trHeight w:val="1261" w:hRule="atLeast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  <w:t>Van-e bármi, amit hasznos tudnunk erről az óratervről?</w:t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pBdr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080" w:right="1080" w:gutter="0" w:header="432" w:top="1440" w:footer="432" w:bottom="144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Calibri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jc w:val="center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w:fldChar w:fldCharType="begin"/>
    </w:r>
    <w:r>
      <w:rPr>
        <w:sz w:val="22"/>
        <w:szCs w:val="22"/>
        <w:rFonts w:eastAsia="Calibri" w:cs="Calibri" w:ascii="Calibri" w:hAnsi="Calibri"/>
        <w:color w:val="000000"/>
      </w:rPr>
      <w:instrText xml:space="preserve"> PAGE </w:instrText>
    </w:r>
    <w:r>
      <w:rPr>
        <w:sz w:val="22"/>
        <w:szCs w:val="22"/>
        <w:rFonts w:eastAsia="Calibri" w:cs="Calibri" w:ascii="Calibri" w:hAnsi="Calibri"/>
        <w:color w:val="000000"/>
      </w:rPr>
      <w:fldChar w:fldCharType="separate"/>
    </w:r>
    <w:r>
      <w:rPr>
        <w:sz w:val="22"/>
        <w:szCs w:val="22"/>
        <w:rFonts w:eastAsia="Calibri" w:cs="Calibri" w:ascii="Calibri" w:hAnsi="Calibri"/>
        <w:color w:val="000000"/>
      </w:rPr>
      <w:t>3</w:t>
    </w:r>
    <w:r>
      <w:rPr>
        <w:sz w:val="22"/>
        <w:szCs w:val="22"/>
        <w:rFonts w:eastAsia="Calibri" w:cs="Calibri" w:ascii="Calibri" w:hAnsi="Calibri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/>
      <w:drawing>
        <wp:inline distT="0" distB="0" distL="0" distR="0">
          <wp:extent cx="2023745" cy="572135"/>
          <wp:effectExtent l="0" t="0" r="0" b="0"/>
          <wp:docPr id="1" name="image1.png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7d9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msor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Cmsor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rsid w:val="00b77d99"/>
    <w:rPr>
      <w:u w:val="single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0d0f2a"/>
    <w:rPr>
      <w:rFonts w:ascii="Tahoma" w:hAnsi="Tahoma" w:cs="Tahoma"/>
      <w:sz w:val="16"/>
      <w:szCs w:val="16"/>
      <w:lang w:val="en-US" w:eastAsia="en-US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  <w:lang w:val="zxx" w:eastAsia="zxx" w:bidi="zxx"/>
    </w:rPr>
  </w:style>
  <w:style w:type="paragraph" w:styleId="Cm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Footer" w:customStyle="1">
    <w:name w:val="Header &amp; Footer"/>
    <w:qFormat/>
    <w:rsid w:val="00b77d99"/>
    <w:pPr>
      <w:widowControl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hu-HU" w:eastAsia="hu-HU" w:bidi="ar-SA"/>
    </w:rPr>
  </w:style>
  <w:style w:type="paragraph" w:styleId="Body" w:customStyle="1">
    <w:name w:val="Body"/>
    <w:qFormat/>
    <w:rsid w:val="00b77d99"/>
    <w:pPr>
      <w:widowControl/>
      <w:bidi w:val="0"/>
      <w:spacing w:lineRule="auto" w:line="259" w:before="0" w:after="16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hu-HU" w:eastAsia="hu-HU" w:bidi="ar-SA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0d0f2a"/>
    <w:pPr/>
    <w:rPr>
      <w:rFonts w:ascii="Tahoma" w:hAnsi="Tahoma" w:cs="Tahoma"/>
      <w:sz w:val="16"/>
      <w:szCs w:val="16"/>
    </w:rPr>
  </w:style>
  <w:style w:type="paragraph" w:styleId="Alcm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Lfejsllb"/>
    <w:pPr/>
    <w:rPr/>
  </w:style>
  <w:style w:type="paragraph" w:styleId="Llb">
    <w:name w:val="Footer"/>
    <w:basedOn w:val="Lfejsll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entropa.org/hu/photo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HgzhpdmOBZEevzH3QFuQQ49vVYA==">AMUW2mUSeuSIWf037qRBsxzF4mg4Y5s2EWuGvuf/MUv/xNMluJ1mONhkS0QWdHmo0x/5Np2Tcg0vZP+jcWHRJAlkML5XNmeWsAwJikEhvzWxQdZOPZkC39I=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 LibreOffice_project/a69ca51ded25f3eefd52d7bf9a5fad8c90b87951</Application>
  <AppVersion>15.0000</AppVersion>
  <Pages>3</Pages>
  <Words>568</Words>
  <Characters>4005</Characters>
  <CharactersWithSpaces>4522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2023-04-24T12:19:00Z</dcterms:created>
  <dc:creator>Csilla</dc:creator>
  <dc:description/>
  <dc:language>hu-HU</dc:language>
  <cp:lastModifiedBy>Körömi Attila</cp:lastModifiedBy>
  <dcterms:modified xsi:type="dcterms:W3CDTF">2023-05-14T10:13:00Z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